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15EA" w14:textId="77777777" w:rsidR="00FA73C3" w:rsidRDefault="00FA73C3" w:rsidP="00FA73C3">
      <w:pPr>
        <w:pStyle w:val="List2"/>
        <w:ind w:left="0" w:firstLine="0"/>
        <w:rPr>
          <w:b/>
          <w:szCs w:val="20"/>
        </w:rPr>
      </w:pPr>
      <w:r w:rsidRPr="00AA1794">
        <w:rPr>
          <w:b/>
          <w:szCs w:val="20"/>
        </w:rPr>
        <w:t>Letter of Authority</w:t>
      </w:r>
    </w:p>
    <w:p w14:paraId="4A4D6C44" w14:textId="77777777" w:rsidR="00FA73C3" w:rsidRDefault="00FA73C3" w:rsidP="00FA73C3">
      <w:pPr>
        <w:pStyle w:val="List2"/>
        <w:ind w:left="0" w:firstLine="0"/>
        <w:rPr>
          <w:b/>
          <w:szCs w:val="20"/>
        </w:rPr>
      </w:pPr>
    </w:p>
    <w:p w14:paraId="173F3C04" w14:textId="77777777" w:rsidR="00E30A14" w:rsidRDefault="00E30A14" w:rsidP="00FA73C3">
      <w:pPr>
        <w:pStyle w:val="List2"/>
        <w:ind w:left="0" w:firstLine="0"/>
        <w:rPr>
          <w:b/>
          <w:szCs w:val="20"/>
        </w:rPr>
      </w:pPr>
    </w:p>
    <w:p w14:paraId="6FEE3660" w14:textId="77777777" w:rsidR="00E30A14" w:rsidRDefault="00E30A14" w:rsidP="00FA73C3">
      <w:pPr>
        <w:pStyle w:val="List2"/>
        <w:ind w:left="0" w:firstLine="0"/>
        <w:rPr>
          <w:b/>
          <w:szCs w:val="20"/>
        </w:rPr>
      </w:pPr>
    </w:p>
    <w:p w14:paraId="20A8E14F" w14:textId="77777777" w:rsidR="00E30A14" w:rsidRPr="00AA1794" w:rsidRDefault="00E30A14" w:rsidP="00FA73C3">
      <w:pPr>
        <w:pStyle w:val="List2"/>
        <w:ind w:left="0" w:firstLine="0"/>
        <w:rPr>
          <w:b/>
          <w:szCs w:val="20"/>
        </w:rPr>
      </w:pPr>
    </w:p>
    <w:p w14:paraId="09D864DA" w14:textId="35AC5293" w:rsidR="00FA73C3" w:rsidRPr="00AB6FC1" w:rsidRDefault="00FA73C3" w:rsidP="00FA73C3">
      <w:pPr>
        <w:rPr>
          <w:sz w:val="18"/>
          <w:szCs w:val="18"/>
        </w:rPr>
      </w:pPr>
      <w:r w:rsidRPr="00AB6FC1">
        <w:rPr>
          <w:sz w:val="18"/>
          <w:szCs w:val="18"/>
        </w:rPr>
        <w:t xml:space="preserve">I confirm that </w:t>
      </w:r>
      <w:r w:rsidR="00B437FB">
        <w:rPr>
          <w:sz w:val="18"/>
          <w:szCs w:val="18"/>
        </w:rPr>
        <w:t xml:space="preserve">UK </w:t>
      </w:r>
      <w:r w:rsidR="00C04A75">
        <w:rPr>
          <w:rFonts w:ascii="Tahoma" w:hAnsi="Tahoma" w:cs="Tahoma"/>
          <w:szCs w:val="20"/>
        </w:rPr>
        <w:t>NRG</w:t>
      </w:r>
      <w:r w:rsidR="00C04A75" w:rsidRPr="00E21C6B">
        <w:rPr>
          <w:rFonts w:ascii="Tahoma" w:hAnsi="Tahoma" w:cs="Tahoma"/>
          <w:szCs w:val="20"/>
        </w:rPr>
        <w:t xml:space="preserve"> </w:t>
      </w:r>
      <w:r w:rsidR="00B437FB">
        <w:rPr>
          <w:rFonts w:ascii="Tahoma" w:hAnsi="Tahoma" w:cs="Tahoma"/>
          <w:szCs w:val="20"/>
        </w:rPr>
        <w:t xml:space="preserve">Ltd </w:t>
      </w:r>
      <w:r w:rsidRPr="00AB6FC1">
        <w:rPr>
          <w:sz w:val="18"/>
          <w:szCs w:val="18"/>
        </w:rPr>
        <w:t>is acting on my behalf and I authorise my energy supplier to action my accounts with them as follows:</w:t>
      </w:r>
    </w:p>
    <w:p w14:paraId="4DA1A7CE" w14:textId="77777777" w:rsidR="00B21649" w:rsidRDefault="00B21649" w:rsidP="00D535AB">
      <w:pPr>
        <w:spacing w:line="280" w:lineRule="exact"/>
        <w:ind w:left="720"/>
        <w:rPr>
          <w:strike/>
          <w:sz w:val="18"/>
          <w:szCs w:val="18"/>
        </w:rPr>
      </w:pPr>
    </w:p>
    <w:p w14:paraId="4DAF74E8" w14:textId="77777777" w:rsidR="00B21649" w:rsidRPr="00B21649" w:rsidRDefault="00B21649" w:rsidP="00B21649">
      <w:pPr>
        <w:pStyle w:val="ListParagraph"/>
        <w:numPr>
          <w:ilvl w:val="0"/>
          <w:numId w:val="4"/>
        </w:numPr>
        <w:spacing w:line="280" w:lineRule="exact"/>
        <w:rPr>
          <w:sz w:val="18"/>
          <w:szCs w:val="18"/>
        </w:rPr>
      </w:pPr>
      <w:r w:rsidRPr="00B21649">
        <w:rPr>
          <w:sz w:val="18"/>
          <w:szCs w:val="18"/>
        </w:rPr>
        <w:t>Look into misbilling</w:t>
      </w:r>
      <w:r w:rsidR="00C55A79">
        <w:rPr>
          <w:sz w:val="18"/>
          <w:szCs w:val="18"/>
        </w:rPr>
        <w:t xml:space="preserve"> </w:t>
      </w:r>
      <w:r w:rsidRPr="00B21649">
        <w:rPr>
          <w:sz w:val="18"/>
          <w:szCs w:val="18"/>
        </w:rPr>
        <w:t>and request any refunds and overpayments to be issued directly back to the customer.</w:t>
      </w:r>
    </w:p>
    <w:p w14:paraId="5F24D7C6" w14:textId="77777777" w:rsidR="00B21649" w:rsidRDefault="00B21649" w:rsidP="00B21649">
      <w:pPr>
        <w:spacing w:line="280" w:lineRule="exact"/>
        <w:rPr>
          <w:sz w:val="18"/>
          <w:szCs w:val="18"/>
        </w:rPr>
      </w:pPr>
    </w:p>
    <w:p w14:paraId="2376AB8F" w14:textId="77777777" w:rsidR="00B21649" w:rsidRDefault="00B21649" w:rsidP="00B21649">
      <w:pPr>
        <w:numPr>
          <w:ilvl w:val="0"/>
          <w:numId w:val="2"/>
        </w:numPr>
        <w:spacing w:line="280" w:lineRule="exact"/>
        <w:rPr>
          <w:sz w:val="18"/>
          <w:szCs w:val="18"/>
        </w:rPr>
      </w:pPr>
      <w:r w:rsidRPr="00AB6FC1">
        <w:rPr>
          <w:sz w:val="18"/>
          <w:szCs w:val="18"/>
        </w:rPr>
        <w:t xml:space="preserve">For the avoidance of doubt, </w:t>
      </w:r>
      <w:r>
        <w:rPr>
          <w:sz w:val="18"/>
          <w:szCs w:val="18"/>
        </w:rPr>
        <w:t>t</w:t>
      </w:r>
      <w:r w:rsidRPr="00AB6FC1">
        <w:rPr>
          <w:sz w:val="18"/>
          <w:szCs w:val="18"/>
        </w:rPr>
        <w:t>his Letter of Authority does not allow us to change suppliers on my behalf, unless approved by email, fax or telephone confirmation.</w:t>
      </w:r>
    </w:p>
    <w:p w14:paraId="1AA0649E" w14:textId="77777777" w:rsidR="00D535AB" w:rsidRPr="00451ECA" w:rsidRDefault="00D535AB" w:rsidP="00B21649">
      <w:pPr>
        <w:spacing w:line="280" w:lineRule="exact"/>
        <w:rPr>
          <w:strike/>
          <w:sz w:val="18"/>
          <w:szCs w:val="18"/>
        </w:rPr>
      </w:pPr>
    </w:p>
    <w:p w14:paraId="1640C8CF" w14:textId="77777777" w:rsidR="00D535AB" w:rsidRDefault="00FA73C3" w:rsidP="00FA73C3">
      <w:pPr>
        <w:numPr>
          <w:ilvl w:val="0"/>
          <w:numId w:val="1"/>
        </w:numPr>
        <w:spacing w:line="280" w:lineRule="exact"/>
        <w:rPr>
          <w:sz w:val="18"/>
          <w:szCs w:val="18"/>
        </w:rPr>
      </w:pPr>
      <w:r w:rsidRPr="00D535AB">
        <w:rPr>
          <w:sz w:val="18"/>
          <w:szCs w:val="18"/>
        </w:rPr>
        <w:t>Issue notices with regard to existing supply contracts</w:t>
      </w:r>
      <w:r w:rsidR="00451ECA" w:rsidRPr="00D535AB">
        <w:rPr>
          <w:sz w:val="18"/>
          <w:szCs w:val="18"/>
        </w:rPr>
        <w:t xml:space="preserve"> to prevent them rolling over</w:t>
      </w:r>
      <w:r w:rsidR="00183268">
        <w:rPr>
          <w:sz w:val="18"/>
          <w:szCs w:val="18"/>
        </w:rPr>
        <w:t>.</w:t>
      </w:r>
    </w:p>
    <w:p w14:paraId="4E6464A5" w14:textId="77777777" w:rsidR="00D535AB" w:rsidRPr="00D535AB" w:rsidRDefault="00D535AB" w:rsidP="00D535AB">
      <w:pPr>
        <w:spacing w:line="280" w:lineRule="exact"/>
        <w:rPr>
          <w:sz w:val="18"/>
          <w:szCs w:val="18"/>
        </w:rPr>
      </w:pPr>
    </w:p>
    <w:p w14:paraId="7C75F7A9" w14:textId="5E4C3CCC" w:rsidR="00B21649" w:rsidRPr="00FD7531" w:rsidRDefault="00B21649" w:rsidP="003419AD">
      <w:pPr>
        <w:pStyle w:val="ListParagraph"/>
        <w:numPr>
          <w:ilvl w:val="0"/>
          <w:numId w:val="2"/>
        </w:numPr>
        <w:spacing w:line="280" w:lineRule="exact"/>
        <w:rPr>
          <w:strike/>
          <w:sz w:val="18"/>
          <w:szCs w:val="18"/>
        </w:rPr>
      </w:pPr>
      <w:r w:rsidRPr="003419AD">
        <w:rPr>
          <w:sz w:val="18"/>
          <w:szCs w:val="18"/>
        </w:rPr>
        <w:t xml:space="preserve">Request and receive current and historical account information including: - Consumption history, supply numbers, pricing details, contract end dates. </w:t>
      </w:r>
    </w:p>
    <w:p w14:paraId="7AAD68D1" w14:textId="77777777" w:rsidR="00FD7531" w:rsidRPr="00A50B5C" w:rsidRDefault="00FD7531" w:rsidP="00A50B5C">
      <w:pPr>
        <w:spacing w:line="280" w:lineRule="exact"/>
        <w:rPr>
          <w:strike/>
          <w:sz w:val="18"/>
          <w:szCs w:val="18"/>
        </w:rPr>
      </w:pPr>
    </w:p>
    <w:p w14:paraId="430DE1E0" w14:textId="77777777" w:rsidR="00FA73C3" w:rsidRDefault="00FA73C3" w:rsidP="00FA73C3">
      <w:pPr>
        <w:spacing w:line="280" w:lineRule="exact"/>
        <w:ind w:left="786"/>
        <w:rPr>
          <w:b/>
          <w:sz w:val="18"/>
          <w:szCs w:val="18"/>
        </w:rPr>
      </w:pPr>
    </w:p>
    <w:p w14:paraId="069F2D3D" w14:textId="77777777" w:rsidR="00E30A14" w:rsidRPr="00AB6FC1" w:rsidRDefault="00E30A14" w:rsidP="00FA73C3">
      <w:pPr>
        <w:spacing w:line="280" w:lineRule="exact"/>
        <w:ind w:left="786"/>
        <w:rPr>
          <w:b/>
          <w:sz w:val="18"/>
          <w:szCs w:val="18"/>
        </w:rPr>
      </w:pPr>
    </w:p>
    <w:p w14:paraId="23972EFD" w14:textId="7DFF67E7" w:rsidR="00FA73C3" w:rsidRPr="00E30A14" w:rsidRDefault="00FA73C3" w:rsidP="00E30A14">
      <w:r w:rsidRPr="00E30A14">
        <w:t xml:space="preserve">This LOA is valid for ALL sites under the Company name provided or managed by the company and will be submitted again if any changes are made. There will be no need to re-sign, however the validity of this LOA starts from date of signature below and is valid for </w:t>
      </w:r>
      <w:r w:rsidR="00E7119C">
        <w:t>1</w:t>
      </w:r>
      <w:r w:rsidRPr="00E30A14">
        <w:t xml:space="preserve"> year from such date of signed LOA.</w:t>
      </w:r>
    </w:p>
    <w:p w14:paraId="79F271BB" w14:textId="77777777" w:rsidR="00FA73C3" w:rsidRPr="00E30A14" w:rsidRDefault="00FA73C3" w:rsidP="00E30A14">
      <w:r w:rsidRPr="00E30A14">
        <w:t xml:space="preserve"> </w:t>
      </w:r>
    </w:p>
    <w:p w14:paraId="6501FA42" w14:textId="77777777" w:rsidR="00FA73C3" w:rsidRPr="00E30A14" w:rsidRDefault="00FA73C3" w:rsidP="00E30A14">
      <w:pPr>
        <w:rPr>
          <w:b/>
        </w:rPr>
      </w:pPr>
      <w:r w:rsidRPr="00E30A14">
        <w:rPr>
          <w:b/>
        </w:rPr>
        <w:t xml:space="preserve">Other Business Names - </w:t>
      </w:r>
      <w:r w:rsidRPr="00E30A14">
        <w:t xml:space="preserve">Where the main </w:t>
      </w:r>
      <w:proofErr w:type="gramStart"/>
      <w:r w:rsidRPr="00E30A14">
        <w:t>Business</w:t>
      </w:r>
      <w:proofErr w:type="gramEnd"/>
      <w:r w:rsidRPr="00E30A14">
        <w:t xml:space="preserve"> is the same but site Business names may be different these </w:t>
      </w:r>
      <w:r w:rsidRPr="00E30A14">
        <w:rPr>
          <w:b/>
          <w:i/>
        </w:rPr>
        <w:t>MUST</w:t>
      </w:r>
      <w:r w:rsidRPr="00E30A14">
        <w:t xml:space="preserve"> be listed and updated each time a name is removed or added. Any changes may be validated directly with your existing supplier. This authority is to remain in place until such time as you are advised in writing to the contrary by us.</w:t>
      </w:r>
    </w:p>
    <w:p w14:paraId="17EAA267" w14:textId="77777777" w:rsidR="00FA73C3" w:rsidRPr="00E30A14" w:rsidRDefault="00FA73C3" w:rsidP="00E30A14">
      <w:r w:rsidRPr="00E30A14">
        <w:t xml:space="preserve"> </w:t>
      </w:r>
    </w:p>
    <w:p w14:paraId="1F64F687" w14:textId="77777777" w:rsidR="00FA73C3" w:rsidRPr="00E30A14" w:rsidRDefault="00FA73C3" w:rsidP="00E30A14">
      <w:r w:rsidRPr="00E30A14">
        <w:t>Your existing supplier reserves the right to contact the named account holder/site contact named on the account in the event that they deem it necessary to ensure the correct running of your account.</w:t>
      </w:r>
    </w:p>
    <w:p w14:paraId="7F5259DA" w14:textId="77777777" w:rsidR="00937B5B" w:rsidRPr="00E30A14" w:rsidRDefault="00937B5B" w:rsidP="00E30A14">
      <w:pPr>
        <w:rPr>
          <w:rFonts w:cs="Tahoma"/>
        </w:rPr>
      </w:pPr>
    </w:p>
    <w:p w14:paraId="3A5A3478" w14:textId="77777777" w:rsidR="000779EF" w:rsidRPr="000779EF" w:rsidRDefault="000779EF" w:rsidP="000779EF">
      <w:pPr>
        <w:rPr>
          <w:szCs w:val="16"/>
        </w:rPr>
      </w:pPr>
      <w:r w:rsidRPr="000779EF">
        <w:rPr>
          <w:szCs w:val="16"/>
        </w:rPr>
        <w:t>We prioritise customer service and continuity over changing suppliers unless instructed. Providing a seamless energy management service that saves your business time, reduces complexity, and helps secure future energy requirements through informed, proactive management.</w:t>
      </w:r>
    </w:p>
    <w:p w14:paraId="34652321" w14:textId="3E5E8832" w:rsidR="00472233" w:rsidRPr="000779EF" w:rsidRDefault="00472233" w:rsidP="00472233">
      <w:pPr>
        <w:rPr>
          <w:sz w:val="20"/>
          <w:szCs w:val="20"/>
        </w:rPr>
      </w:pPr>
    </w:p>
    <w:p w14:paraId="7E7DE246" w14:textId="77777777" w:rsidR="00472233" w:rsidRDefault="00472233" w:rsidP="00472233">
      <w:pPr>
        <w:rPr>
          <w:sz w:val="20"/>
          <w:szCs w:val="20"/>
        </w:rPr>
      </w:pPr>
    </w:p>
    <w:p w14:paraId="076B91B4" w14:textId="77777777" w:rsidR="000779EF" w:rsidRPr="000779EF" w:rsidRDefault="000779EF" w:rsidP="000779EF">
      <w:pPr>
        <w:rPr>
          <w:sz w:val="20"/>
          <w:szCs w:val="20"/>
        </w:rPr>
      </w:pPr>
      <w:r w:rsidRPr="000779EF">
        <w:rPr>
          <w:b/>
          <w:bCs/>
          <w:sz w:val="20"/>
          <w:szCs w:val="20"/>
        </w:rPr>
        <w:t>Company: </w:t>
      </w:r>
    </w:p>
    <w:p w14:paraId="44C15226" w14:textId="77777777" w:rsidR="000779EF" w:rsidRPr="000779EF" w:rsidRDefault="000779EF" w:rsidP="000779EF">
      <w:pPr>
        <w:rPr>
          <w:sz w:val="20"/>
          <w:szCs w:val="20"/>
        </w:rPr>
      </w:pPr>
    </w:p>
    <w:p w14:paraId="477958A4" w14:textId="77777777" w:rsidR="000779EF" w:rsidRPr="000779EF" w:rsidRDefault="000779EF" w:rsidP="000779EF">
      <w:pPr>
        <w:rPr>
          <w:sz w:val="20"/>
          <w:szCs w:val="20"/>
        </w:rPr>
      </w:pPr>
      <w:r w:rsidRPr="000779EF">
        <w:rPr>
          <w:b/>
          <w:bCs/>
          <w:sz w:val="20"/>
          <w:szCs w:val="20"/>
        </w:rPr>
        <w:t>Address: </w:t>
      </w:r>
    </w:p>
    <w:p w14:paraId="154A6771" w14:textId="77777777" w:rsidR="000779EF" w:rsidRPr="000779EF" w:rsidRDefault="000779EF" w:rsidP="000779EF">
      <w:pPr>
        <w:rPr>
          <w:sz w:val="20"/>
          <w:szCs w:val="20"/>
        </w:rPr>
      </w:pPr>
    </w:p>
    <w:p w14:paraId="626F280D" w14:textId="77777777" w:rsidR="000779EF" w:rsidRPr="000779EF" w:rsidRDefault="000779EF" w:rsidP="000779EF">
      <w:pPr>
        <w:rPr>
          <w:sz w:val="20"/>
          <w:szCs w:val="20"/>
        </w:rPr>
      </w:pPr>
      <w:r w:rsidRPr="000779EF">
        <w:rPr>
          <w:b/>
          <w:bCs/>
          <w:sz w:val="20"/>
          <w:szCs w:val="20"/>
        </w:rPr>
        <w:t>Name: </w:t>
      </w:r>
    </w:p>
    <w:p w14:paraId="5D6057EF" w14:textId="77777777" w:rsidR="000779EF" w:rsidRPr="000779EF" w:rsidRDefault="000779EF" w:rsidP="000779EF">
      <w:pPr>
        <w:rPr>
          <w:sz w:val="20"/>
          <w:szCs w:val="20"/>
        </w:rPr>
      </w:pPr>
    </w:p>
    <w:p w14:paraId="541A442A" w14:textId="77777777" w:rsidR="000779EF" w:rsidRPr="000779EF" w:rsidRDefault="000779EF" w:rsidP="000779EF">
      <w:pPr>
        <w:rPr>
          <w:sz w:val="20"/>
          <w:szCs w:val="20"/>
        </w:rPr>
      </w:pPr>
      <w:r w:rsidRPr="000779EF">
        <w:rPr>
          <w:b/>
          <w:bCs/>
          <w:sz w:val="20"/>
          <w:szCs w:val="20"/>
        </w:rPr>
        <w:t>Position: </w:t>
      </w:r>
    </w:p>
    <w:p w14:paraId="0EB5DF05" w14:textId="77777777" w:rsidR="000779EF" w:rsidRPr="000779EF" w:rsidRDefault="000779EF" w:rsidP="000779EF">
      <w:pPr>
        <w:rPr>
          <w:sz w:val="20"/>
          <w:szCs w:val="20"/>
        </w:rPr>
      </w:pPr>
    </w:p>
    <w:p w14:paraId="72397B89" w14:textId="77777777" w:rsidR="000779EF" w:rsidRPr="000779EF" w:rsidRDefault="000779EF" w:rsidP="000779EF">
      <w:pPr>
        <w:rPr>
          <w:sz w:val="20"/>
          <w:szCs w:val="20"/>
        </w:rPr>
      </w:pPr>
      <w:r w:rsidRPr="000779EF">
        <w:rPr>
          <w:b/>
          <w:bCs/>
          <w:sz w:val="20"/>
          <w:szCs w:val="20"/>
        </w:rPr>
        <w:t xml:space="preserve">Date </w:t>
      </w:r>
      <w:r w:rsidRPr="000779EF">
        <w:rPr>
          <w:b/>
          <w:bCs/>
          <w:sz w:val="20"/>
          <w:szCs w:val="20"/>
        </w:rPr>
        <w:tab/>
      </w:r>
      <w:r w:rsidRPr="000779EF">
        <w:rPr>
          <w:b/>
          <w:bCs/>
          <w:sz w:val="20"/>
          <w:szCs w:val="20"/>
        </w:rPr>
        <w:tab/>
      </w:r>
      <w:r w:rsidRPr="000779EF">
        <w:rPr>
          <w:b/>
          <w:bCs/>
          <w:sz w:val="20"/>
          <w:szCs w:val="20"/>
        </w:rPr>
        <w:tab/>
      </w:r>
      <w:r w:rsidRPr="000779EF">
        <w:rPr>
          <w:b/>
          <w:bCs/>
          <w:sz w:val="20"/>
          <w:szCs w:val="20"/>
        </w:rPr>
        <w:tab/>
      </w:r>
      <w:r w:rsidRPr="000779EF">
        <w:rPr>
          <w:b/>
          <w:bCs/>
          <w:sz w:val="20"/>
          <w:szCs w:val="20"/>
        </w:rPr>
        <w:tab/>
      </w:r>
      <w:r w:rsidRPr="000779EF">
        <w:rPr>
          <w:b/>
          <w:bCs/>
          <w:sz w:val="20"/>
          <w:szCs w:val="20"/>
        </w:rPr>
        <w:tab/>
      </w:r>
      <w:r w:rsidRPr="000779EF">
        <w:rPr>
          <w:b/>
          <w:bCs/>
          <w:sz w:val="20"/>
          <w:szCs w:val="20"/>
        </w:rPr>
        <w:tab/>
        <w:t>Signature</w:t>
      </w:r>
    </w:p>
    <w:p w14:paraId="16FE08F4" w14:textId="77777777" w:rsidR="000779EF" w:rsidRDefault="000779EF" w:rsidP="00472233">
      <w:pPr>
        <w:rPr>
          <w:sz w:val="20"/>
          <w:szCs w:val="20"/>
        </w:rPr>
      </w:pPr>
    </w:p>
    <w:p w14:paraId="154E04F9" w14:textId="77777777" w:rsidR="0067194D" w:rsidRPr="00E30A14" w:rsidRDefault="0067194D" w:rsidP="00E30A14"/>
    <w:sectPr w:rsidR="0067194D" w:rsidRPr="00E30A14" w:rsidSect="00AB287C">
      <w:headerReference w:type="default" r:id="rId7"/>
      <w:footerReference w:type="default" r:id="rId8"/>
      <w:pgSz w:w="11906" w:h="16838"/>
      <w:pgMar w:top="3403" w:right="1247" w:bottom="1418" w:left="1247" w:header="56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91FC" w14:textId="77777777" w:rsidR="00AE0731" w:rsidRDefault="00AE0731">
      <w:r>
        <w:separator/>
      </w:r>
    </w:p>
  </w:endnote>
  <w:endnote w:type="continuationSeparator" w:id="0">
    <w:p w14:paraId="7D2CA7A3" w14:textId="77777777" w:rsidR="00AE0731" w:rsidRDefault="00AE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7991" w14:textId="1149ED4D" w:rsidR="00B379E3" w:rsidRPr="00B60D10" w:rsidRDefault="00B60D10" w:rsidP="00B60D10">
    <w:pPr>
      <w:pStyle w:val="Footer"/>
      <w:pBdr>
        <w:top w:val="single" w:sz="4" w:space="1" w:color="999999"/>
      </w:pBdr>
      <w:jc w:val="center"/>
      <w:rPr>
        <w:rFonts w:ascii="Calibri" w:hAnsi="Calibri"/>
        <w:color w:val="808080"/>
        <w:sz w:val="18"/>
        <w:szCs w:val="18"/>
      </w:rPr>
    </w:pPr>
    <w:r>
      <w:rPr>
        <w:rFonts w:ascii="Calibri" w:hAnsi="Calibri"/>
        <w:sz w:val="18"/>
        <w:szCs w:val="18"/>
      </w:rPr>
      <w:t xml:space="preserve">UK NRG Ltd, </w:t>
    </w:r>
    <w:r w:rsidRPr="004454C2">
      <w:rPr>
        <w:rFonts w:ascii="Calibri" w:hAnsi="Calibri"/>
        <w:sz w:val="18"/>
        <w:szCs w:val="18"/>
      </w:rPr>
      <w:t>CARAVELLE HOUSE, 17-19 GORING ROAD, WORTHING BN12 4AP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2C06" w14:textId="77777777" w:rsidR="00AE0731" w:rsidRDefault="00AE0731">
      <w:r>
        <w:separator/>
      </w:r>
    </w:p>
  </w:footnote>
  <w:footnote w:type="continuationSeparator" w:id="0">
    <w:p w14:paraId="1F26ADAC" w14:textId="77777777" w:rsidR="00AE0731" w:rsidRDefault="00AE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2FA8" w14:textId="77777777" w:rsidR="00E30A14" w:rsidRDefault="00E30A14" w:rsidP="006C5E07">
    <w:pPr>
      <w:pStyle w:val="Header"/>
      <w:ind w:firstLine="6840"/>
      <w:jc w:val="both"/>
      <w:rPr>
        <w:rFonts w:ascii="Calibri" w:hAnsi="Calibri"/>
        <w:b/>
        <w:sz w:val="28"/>
        <w:szCs w:val="28"/>
      </w:rPr>
    </w:pPr>
  </w:p>
  <w:p w14:paraId="26343FC9" w14:textId="77777777" w:rsidR="00E30A14" w:rsidRPr="00E30A14" w:rsidRDefault="00E30A14" w:rsidP="006C5E07">
    <w:pPr>
      <w:pStyle w:val="Header"/>
      <w:ind w:firstLine="6840"/>
      <w:jc w:val="both"/>
      <w:rPr>
        <w:rFonts w:ascii="Calibri" w:hAnsi="Calibri"/>
        <w:b/>
        <w:sz w:val="28"/>
        <w:szCs w:val="28"/>
      </w:rPr>
    </w:pPr>
  </w:p>
  <w:p w14:paraId="3D7FDBDC" w14:textId="77777777" w:rsidR="00E30A14" w:rsidRDefault="00E30A14" w:rsidP="006C5E07">
    <w:pPr>
      <w:pStyle w:val="Header"/>
      <w:ind w:firstLine="6840"/>
      <w:jc w:val="both"/>
      <w:rPr>
        <w:rFonts w:ascii="Calibri" w:hAnsi="Calibri"/>
        <w:sz w:val="22"/>
        <w:szCs w:val="22"/>
      </w:rPr>
    </w:pPr>
  </w:p>
  <w:p w14:paraId="6D225897" w14:textId="77777777" w:rsidR="00E30A14" w:rsidRDefault="00E30A14" w:rsidP="006C5E07">
    <w:pPr>
      <w:pStyle w:val="Header"/>
      <w:ind w:firstLine="6840"/>
      <w:jc w:val="both"/>
      <w:rPr>
        <w:rFonts w:ascii="Calibri" w:hAnsi="Calibri"/>
        <w:sz w:val="22"/>
        <w:szCs w:val="22"/>
      </w:rPr>
    </w:pPr>
  </w:p>
  <w:p w14:paraId="59AD989B" w14:textId="77777777" w:rsidR="00B379E3" w:rsidRPr="00B24008" w:rsidRDefault="00E30A14" w:rsidP="00E30A14">
    <w:pPr>
      <w:pStyle w:val="Header"/>
      <w:jc w:val="both"/>
      <w:rPr>
        <w:rFonts w:ascii="Calibri" w:hAnsi="Calibri"/>
        <w:sz w:val="22"/>
        <w:szCs w:val="22"/>
      </w:rPr>
    </w:pPr>
    <w:r>
      <w:rPr>
        <w:rFonts w:ascii="Calibri" w:hAnsi="Calibri"/>
        <w:noProof/>
        <w:sz w:val="22"/>
        <w:szCs w:val="22"/>
      </w:rPr>
      <w:drawing>
        <wp:anchor distT="0" distB="0" distL="114300" distR="114300" simplePos="0" relativeHeight="251657728" behindDoc="0" locked="0" layoutInCell="1" allowOverlap="1" wp14:anchorId="58DDAC6E" wp14:editId="4B2CE308">
          <wp:simplePos x="0" y="0"/>
          <wp:positionH relativeFrom="column">
            <wp:posOffset>-29845</wp:posOffset>
          </wp:positionH>
          <wp:positionV relativeFrom="paragraph">
            <wp:posOffset>12700</wp:posOffset>
          </wp:positionV>
          <wp:extent cx="1665605" cy="464820"/>
          <wp:effectExtent l="19050" t="0" r="0" b="0"/>
          <wp:wrapNone/>
          <wp:docPr id="2" name="Picture 2" descr="logo-nrg-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rg-short"/>
                  <pic:cNvPicPr>
                    <a:picLocks noChangeAspect="1" noChangeArrowheads="1"/>
                  </pic:cNvPicPr>
                </pic:nvPicPr>
                <pic:blipFill>
                  <a:blip r:embed="rId1"/>
                  <a:stretch>
                    <a:fillRect/>
                  </a:stretch>
                </pic:blipFill>
                <pic:spPr bwMode="auto">
                  <a:xfrm>
                    <a:off x="0" y="0"/>
                    <a:ext cx="1665605" cy="4648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C2583"/>
    <w:multiLevelType w:val="hybridMultilevel"/>
    <w:tmpl w:val="A36A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B2A58"/>
    <w:multiLevelType w:val="hybridMultilevel"/>
    <w:tmpl w:val="9AD2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33BB1"/>
    <w:multiLevelType w:val="multilevel"/>
    <w:tmpl w:val="905CB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5B11E8"/>
    <w:multiLevelType w:val="hybridMultilevel"/>
    <w:tmpl w:val="2EEC6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BC852A2"/>
    <w:multiLevelType w:val="hybridMultilevel"/>
    <w:tmpl w:val="C722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3266">
    <w:abstractNumId w:val="4"/>
  </w:num>
  <w:num w:numId="2" w16cid:durableId="1013337198">
    <w:abstractNumId w:val="1"/>
  </w:num>
  <w:num w:numId="3" w16cid:durableId="1130435091">
    <w:abstractNumId w:val="3"/>
  </w:num>
  <w:num w:numId="4" w16cid:durableId="250312410">
    <w:abstractNumId w:val="0"/>
  </w:num>
  <w:num w:numId="5" w16cid:durableId="552691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D2"/>
    <w:rsid w:val="0001069D"/>
    <w:rsid w:val="000244F3"/>
    <w:rsid w:val="00060456"/>
    <w:rsid w:val="000779EF"/>
    <w:rsid w:val="000A1A07"/>
    <w:rsid w:val="000B336E"/>
    <w:rsid w:val="000E66FD"/>
    <w:rsid w:val="000F00F5"/>
    <w:rsid w:val="000F0793"/>
    <w:rsid w:val="00102AA1"/>
    <w:rsid w:val="00116FFD"/>
    <w:rsid w:val="00122F68"/>
    <w:rsid w:val="00162CCB"/>
    <w:rsid w:val="00183268"/>
    <w:rsid w:val="001B1FB8"/>
    <w:rsid w:val="001E3C55"/>
    <w:rsid w:val="002D33B2"/>
    <w:rsid w:val="003419AD"/>
    <w:rsid w:val="00397530"/>
    <w:rsid w:val="003E122E"/>
    <w:rsid w:val="00417B7B"/>
    <w:rsid w:val="004276F1"/>
    <w:rsid w:val="00437359"/>
    <w:rsid w:val="00451ECA"/>
    <w:rsid w:val="0045225E"/>
    <w:rsid w:val="00472233"/>
    <w:rsid w:val="00482BA8"/>
    <w:rsid w:val="0049639A"/>
    <w:rsid w:val="004A6D85"/>
    <w:rsid w:val="004B6A42"/>
    <w:rsid w:val="004E2C47"/>
    <w:rsid w:val="004F082E"/>
    <w:rsid w:val="004F5388"/>
    <w:rsid w:val="00513117"/>
    <w:rsid w:val="00570FE7"/>
    <w:rsid w:val="00572596"/>
    <w:rsid w:val="0059245C"/>
    <w:rsid w:val="005A3C58"/>
    <w:rsid w:val="005D5F5E"/>
    <w:rsid w:val="00607699"/>
    <w:rsid w:val="00621F0A"/>
    <w:rsid w:val="00635A98"/>
    <w:rsid w:val="0063717C"/>
    <w:rsid w:val="006422A9"/>
    <w:rsid w:val="0067194D"/>
    <w:rsid w:val="00693938"/>
    <w:rsid w:val="006A7E84"/>
    <w:rsid w:val="006C5E07"/>
    <w:rsid w:val="006F02F2"/>
    <w:rsid w:val="006F69D3"/>
    <w:rsid w:val="00711899"/>
    <w:rsid w:val="00753705"/>
    <w:rsid w:val="00764F7A"/>
    <w:rsid w:val="0078223A"/>
    <w:rsid w:val="007A7C78"/>
    <w:rsid w:val="007A7D3A"/>
    <w:rsid w:val="007E7D45"/>
    <w:rsid w:val="007F6626"/>
    <w:rsid w:val="00807A0B"/>
    <w:rsid w:val="0082658A"/>
    <w:rsid w:val="008673C0"/>
    <w:rsid w:val="008A4AEC"/>
    <w:rsid w:val="008A5961"/>
    <w:rsid w:val="008A7A57"/>
    <w:rsid w:val="008D63DA"/>
    <w:rsid w:val="008E5817"/>
    <w:rsid w:val="008E7F38"/>
    <w:rsid w:val="00916DF6"/>
    <w:rsid w:val="00921E0E"/>
    <w:rsid w:val="00937B5B"/>
    <w:rsid w:val="00956B16"/>
    <w:rsid w:val="00985737"/>
    <w:rsid w:val="009B761B"/>
    <w:rsid w:val="009C3A8D"/>
    <w:rsid w:val="009C5950"/>
    <w:rsid w:val="009E13F2"/>
    <w:rsid w:val="009E39F6"/>
    <w:rsid w:val="009F297D"/>
    <w:rsid w:val="009F6F06"/>
    <w:rsid w:val="00A22F49"/>
    <w:rsid w:val="00A50B5C"/>
    <w:rsid w:val="00A84361"/>
    <w:rsid w:val="00A940EF"/>
    <w:rsid w:val="00AB287C"/>
    <w:rsid w:val="00AC318D"/>
    <w:rsid w:val="00AE0731"/>
    <w:rsid w:val="00AF7249"/>
    <w:rsid w:val="00B055D6"/>
    <w:rsid w:val="00B21649"/>
    <w:rsid w:val="00B22096"/>
    <w:rsid w:val="00B24008"/>
    <w:rsid w:val="00B379E3"/>
    <w:rsid w:val="00B437FB"/>
    <w:rsid w:val="00B60D10"/>
    <w:rsid w:val="00B70448"/>
    <w:rsid w:val="00B71204"/>
    <w:rsid w:val="00B87C1B"/>
    <w:rsid w:val="00B93645"/>
    <w:rsid w:val="00BA331B"/>
    <w:rsid w:val="00BC1393"/>
    <w:rsid w:val="00BE0D8D"/>
    <w:rsid w:val="00BE5F95"/>
    <w:rsid w:val="00BF41F3"/>
    <w:rsid w:val="00C04A75"/>
    <w:rsid w:val="00C157ED"/>
    <w:rsid w:val="00C54D5D"/>
    <w:rsid w:val="00C55A79"/>
    <w:rsid w:val="00C8557F"/>
    <w:rsid w:val="00CA6FF3"/>
    <w:rsid w:val="00CB4B37"/>
    <w:rsid w:val="00CF3BCD"/>
    <w:rsid w:val="00D21791"/>
    <w:rsid w:val="00D534D2"/>
    <w:rsid w:val="00D535AB"/>
    <w:rsid w:val="00D60191"/>
    <w:rsid w:val="00D6387B"/>
    <w:rsid w:val="00DB0D03"/>
    <w:rsid w:val="00E057C7"/>
    <w:rsid w:val="00E21C6B"/>
    <w:rsid w:val="00E30A14"/>
    <w:rsid w:val="00E36B82"/>
    <w:rsid w:val="00E56F95"/>
    <w:rsid w:val="00E65388"/>
    <w:rsid w:val="00E7119C"/>
    <w:rsid w:val="00E77433"/>
    <w:rsid w:val="00E861F1"/>
    <w:rsid w:val="00F0408F"/>
    <w:rsid w:val="00F24EF8"/>
    <w:rsid w:val="00F43332"/>
    <w:rsid w:val="00FA73C3"/>
    <w:rsid w:val="00FB192E"/>
    <w:rsid w:val="00FD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FC2B0"/>
  <w15:docId w15:val="{4986938C-4BE8-4094-B689-F7B2AE3D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33"/>
    <w:rPr>
      <w:rFonts w:ascii="Verdana" w:hAnsi="Verdana"/>
      <w:sz w:val="16"/>
      <w:szCs w:val="24"/>
      <w:lang w:val="en-GB" w:eastAsia="en-GB"/>
    </w:rPr>
  </w:style>
  <w:style w:type="paragraph" w:styleId="Heading1">
    <w:name w:val="heading 1"/>
    <w:next w:val="Normal"/>
    <w:qFormat/>
    <w:rsid w:val="009C5950"/>
    <w:pPr>
      <w:keepNext/>
      <w:pageBreakBefore/>
      <w:spacing w:before="240" w:after="60"/>
      <w:outlineLvl w:val="0"/>
    </w:pPr>
    <w:rPr>
      <w:rFonts w:ascii="Arial" w:hAnsi="Arial" w:cs="Arial"/>
      <w:b/>
      <w:bCs/>
      <w:kern w:val="32"/>
      <w:sz w:val="32"/>
      <w:szCs w:val="32"/>
      <w:lang w:val="en-GB" w:eastAsia="en-GB"/>
    </w:rPr>
  </w:style>
  <w:style w:type="paragraph" w:styleId="Heading2">
    <w:name w:val="heading 2"/>
    <w:next w:val="Normal"/>
    <w:qFormat/>
    <w:rsid w:val="00513117"/>
    <w:pPr>
      <w:keepNext/>
      <w:spacing w:before="240" w:after="120"/>
      <w:outlineLvl w:val="1"/>
    </w:pPr>
    <w:rPr>
      <w:rFonts w:ascii="Arial" w:hAnsi="Arial" w:cs="Arial"/>
      <w:bCs/>
      <w:iCs/>
      <w:color w:val="000000"/>
      <w:sz w:val="32"/>
      <w:szCs w:val="28"/>
      <w:lang w:val="en-GB" w:eastAsia="en-GB"/>
    </w:rPr>
  </w:style>
  <w:style w:type="paragraph" w:styleId="Heading3">
    <w:name w:val="heading 3"/>
    <w:next w:val="Normal"/>
    <w:qFormat/>
    <w:rsid w:val="00513117"/>
    <w:pPr>
      <w:keepNext/>
      <w:spacing w:before="360" w:after="120"/>
      <w:outlineLvl w:val="2"/>
    </w:pPr>
    <w:rPr>
      <w:rFonts w:ascii="Arial" w:hAnsi="Arial" w:cs="Arial"/>
      <w:bCs/>
      <w:color w:val="808080"/>
      <w:sz w:val="24"/>
      <w:szCs w:val="2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5950"/>
    <w:pPr>
      <w:spacing w:before="440"/>
      <w:jc w:val="center"/>
      <w:outlineLvl w:val="0"/>
    </w:pPr>
    <w:rPr>
      <w:rFonts w:ascii="Arial" w:hAnsi="Arial" w:cs="Arial"/>
      <w:b/>
      <w:bCs/>
      <w:kern w:val="28"/>
      <w:sz w:val="40"/>
      <w:szCs w:val="32"/>
    </w:rPr>
  </w:style>
  <w:style w:type="paragraph" w:customStyle="1" w:styleId="Style1">
    <w:name w:val="Style1"/>
    <w:basedOn w:val="Normal"/>
    <w:rsid w:val="006F02F2"/>
    <w:pPr>
      <w:jc w:val="center"/>
    </w:pPr>
    <w:rPr>
      <w:sz w:val="24"/>
    </w:rPr>
  </w:style>
  <w:style w:type="paragraph" w:customStyle="1" w:styleId="Statement">
    <w:name w:val="Statement"/>
    <w:basedOn w:val="Normal"/>
    <w:rsid w:val="009C5950"/>
    <w:pPr>
      <w:jc w:val="center"/>
    </w:pPr>
    <w:rPr>
      <w:caps/>
      <w:szCs w:val="20"/>
    </w:rPr>
  </w:style>
  <w:style w:type="paragraph" w:customStyle="1" w:styleId="Author">
    <w:name w:val="Author"/>
    <w:basedOn w:val="Title"/>
    <w:rsid w:val="009C5950"/>
    <w:pPr>
      <w:spacing w:before="0" w:after="440"/>
    </w:pPr>
    <w:rPr>
      <w:sz w:val="32"/>
    </w:rPr>
  </w:style>
  <w:style w:type="character" w:styleId="PageNumber">
    <w:name w:val="page number"/>
    <w:basedOn w:val="DefaultParagraphFont"/>
    <w:rsid w:val="009C5950"/>
    <w:rPr>
      <w:sz w:val="16"/>
    </w:rPr>
  </w:style>
  <w:style w:type="paragraph" w:styleId="Footer">
    <w:name w:val="footer"/>
    <w:basedOn w:val="Normal"/>
    <w:rsid w:val="009C5950"/>
    <w:pPr>
      <w:tabs>
        <w:tab w:val="center" w:pos="4153"/>
        <w:tab w:val="right" w:pos="8306"/>
      </w:tabs>
    </w:pPr>
  </w:style>
  <w:style w:type="paragraph" w:styleId="Header">
    <w:name w:val="header"/>
    <w:basedOn w:val="Normal"/>
    <w:rsid w:val="009C5950"/>
    <w:pPr>
      <w:tabs>
        <w:tab w:val="center" w:pos="4153"/>
        <w:tab w:val="right" w:pos="8306"/>
      </w:tabs>
    </w:pPr>
  </w:style>
  <w:style w:type="character" w:styleId="Hyperlink">
    <w:name w:val="Hyperlink"/>
    <w:basedOn w:val="DefaultParagraphFont"/>
    <w:rsid w:val="0059245C"/>
    <w:rPr>
      <w:color w:val="0000FF"/>
      <w:u w:val="single"/>
    </w:rPr>
  </w:style>
  <w:style w:type="paragraph" w:styleId="List2">
    <w:name w:val="List 2"/>
    <w:basedOn w:val="Normal"/>
    <w:rsid w:val="00E77433"/>
    <w:pPr>
      <w:suppressAutoHyphens/>
      <w:autoSpaceDN w:val="0"/>
      <w:ind w:left="566" w:hanging="283"/>
      <w:textAlignment w:val="baseline"/>
    </w:pPr>
    <w:rPr>
      <w:rFonts w:ascii="Arial" w:hAnsi="Arial"/>
      <w:sz w:val="20"/>
    </w:rPr>
  </w:style>
  <w:style w:type="paragraph" w:styleId="BalloonText">
    <w:name w:val="Balloon Text"/>
    <w:basedOn w:val="Normal"/>
    <w:link w:val="BalloonTextChar"/>
    <w:uiPriority w:val="99"/>
    <w:semiHidden/>
    <w:unhideWhenUsed/>
    <w:rsid w:val="006C5E07"/>
    <w:rPr>
      <w:rFonts w:ascii="Tahoma" w:hAnsi="Tahoma" w:cs="Tahoma"/>
      <w:szCs w:val="16"/>
    </w:rPr>
  </w:style>
  <w:style w:type="character" w:customStyle="1" w:styleId="BalloonTextChar">
    <w:name w:val="Balloon Text Char"/>
    <w:basedOn w:val="DefaultParagraphFont"/>
    <w:link w:val="BalloonText"/>
    <w:uiPriority w:val="99"/>
    <w:semiHidden/>
    <w:rsid w:val="006C5E07"/>
    <w:rPr>
      <w:rFonts w:ascii="Tahoma" w:hAnsi="Tahoma" w:cs="Tahoma"/>
      <w:sz w:val="16"/>
      <w:szCs w:val="16"/>
      <w:lang w:val="en-GB" w:eastAsia="en-GB"/>
    </w:rPr>
  </w:style>
  <w:style w:type="paragraph" w:styleId="ListParagraph">
    <w:name w:val="List Paragraph"/>
    <w:basedOn w:val="Normal"/>
    <w:uiPriority w:val="34"/>
    <w:qFormat/>
    <w:rsid w:val="00D535AB"/>
    <w:pPr>
      <w:ind w:left="720"/>
      <w:contextualSpacing/>
    </w:pPr>
  </w:style>
  <w:style w:type="paragraph" w:styleId="NormalWeb">
    <w:name w:val="Normal (Web)"/>
    <w:basedOn w:val="Normal"/>
    <w:uiPriority w:val="99"/>
    <w:semiHidden/>
    <w:unhideWhenUsed/>
    <w:rsid w:val="00C8557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8237">
      <w:bodyDiv w:val="1"/>
      <w:marLeft w:val="0"/>
      <w:marRight w:val="0"/>
      <w:marTop w:val="0"/>
      <w:marBottom w:val="0"/>
      <w:divBdr>
        <w:top w:val="none" w:sz="0" w:space="0" w:color="auto"/>
        <w:left w:val="none" w:sz="0" w:space="0" w:color="auto"/>
        <w:bottom w:val="none" w:sz="0" w:space="0" w:color="auto"/>
        <w:right w:val="none" w:sz="0" w:space="0" w:color="auto"/>
      </w:divBdr>
    </w:div>
    <w:div w:id="354581629">
      <w:bodyDiv w:val="1"/>
      <w:marLeft w:val="0"/>
      <w:marRight w:val="0"/>
      <w:marTop w:val="0"/>
      <w:marBottom w:val="0"/>
      <w:divBdr>
        <w:top w:val="none" w:sz="0" w:space="0" w:color="auto"/>
        <w:left w:val="none" w:sz="0" w:space="0" w:color="auto"/>
        <w:bottom w:val="none" w:sz="0" w:space="0" w:color="auto"/>
        <w:right w:val="none" w:sz="0" w:space="0" w:color="auto"/>
      </w:divBdr>
    </w:div>
    <w:div w:id="828325176">
      <w:bodyDiv w:val="1"/>
      <w:marLeft w:val="0"/>
      <w:marRight w:val="0"/>
      <w:marTop w:val="0"/>
      <w:marBottom w:val="0"/>
      <w:divBdr>
        <w:top w:val="none" w:sz="0" w:space="0" w:color="auto"/>
        <w:left w:val="none" w:sz="0" w:space="0" w:color="auto"/>
        <w:bottom w:val="none" w:sz="0" w:space="0" w:color="auto"/>
        <w:right w:val="none" w:sz="0" w:space="0" w:color="auto"/>
      </w:divBdr>
    </w:div>
    <w:div w:id="1065302635">
      <w:bodyDiv w:val="1"/>
      <w:marLeft w:val="0"/>
      <w:marRight w:val="0"/>
      <w:marTop w:val="0"/>
      <w:marBottom w:val="0"/>
      <w:divBdr>
        <w:top w:val="none" w:sz="0" w:space="0" w:color="auto"/>
        <w:left w:val="none" w:sz="0" w:space="0" w:color="auto"/>
        <w:bottom w:val="none" w:sz="0" w:space="0" w:color="auto"/>
        <w:right w:val="none" w:sz="0" w:space="0" w:color="auto"/>
      </w:divBdr>
    </w:div>
    <w:div w:id="1520436472">
      <w:bodyDiv w:val="1"/>
      <w:marLeft w:val="0"/>
      <w:marRight w:val="0"/>
      <w:marTop w:val="0"/>
      <w:marBottom w:val="0"/>
      <w:divBdr>
        <w:top w:val="none" w:sz="0" w:space="0" w:color="auto"/>
        <w:left w:val="none" w:sz="0" w:space="0" w:color="auto"/>
        <w:bottom w:val="none" w:sz="0" w:space="0" w:color="auto"/>
        <w:right w:val="none" w:sz="0" w:space="0" w:color="auto"/>
      </w:divBdr>
      <w:divsChild>
        <w:div w:id="1267928391">
          <w:marLeft w:val="0"/>
          <w:marRight w:val="0"/>
          <w:marTop w:val="0"/>
          <w:marBottom w:val="0"/>
          <w:divBdr>
            <w:top w:val="none" w:sz="0" w:space="0" w:color="auto"/>
            <w:left w:val="none" w:sz="0" w:space="0" w:color="auto"/>
            <w:bottom w:val="none" w:sz="0" w:space="0" w:color="auto"/>
            <w:right w:val="none" w:sz="0" w:space="0" w:color="auto"/>
          </w:divBdr>
          <w:divsChild>
            <w:div w:id="19093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Energy\NRG%20Corporation\Sales%20Trainning\Letter%20Headings\NRG%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NRG Letterhead</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Saturday 22 Jan 2010</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Saturday 22 Jan 2010</dc:title>
  <dc:creator>Van</dc:creator>
  <cp:lastModifiedBy>Van</cp:lastModifiedBy>
  <cp:revision>2</cp:revision>
  <cp:lastPrinted>2013-12-05T16:12:00Z</cp:lastPrinted>
  <dcterms:created xsi:type="dcterms:W3CDTF">2026-06-26T10:43:00Z</dcterms:created>
  <dcterms:modified xsi:type="dcterms:W3CDTF">2026-06-26T10:43:00Z</dcterms:modified>
</cp:coreProperties>
</file>